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189F" w:rsidRDefault="00E4189F" w:rsidP="00E4189F">
      <w:pPr>
        <w:shd w:val="clear" w:color="auto" w:fill="FFFFFF"/>
        <w:spacing w:after="0" w:line="450" w:lineRule="atLeast"/>
        <w:outlineLvl w:val="1"/>
        <w:rPr>
          <w:rFonts w:ascii="Arial" w:eastAsia="Times New Roman" w:hAnsi="Arial" w:cs="Arial"/>
          <w:b/>
          <w:bCs/>
          <w:color w:val="000000"/>
          <w:sz w:val="39"/>
          <w:szCs w:val="39"/>
          <w:lang w:eastAsia="ru-RU"/>
        </w:rPr>
      </w:pPr>
      <w:r w:rsidRPr="00E4189F">
        <w:rPr>
          <w:rFonts w:ascii="Arial" w:eastAsia="Times New Roman" w:hAnsi="Arial" w:cs="Arial"/>
          <w:b/>
          <w:bCs/>
          <w:color w:val="000000"/>
          <w:sz w:val="39"/>
          <w:szCs w:val="39"/>
          <w:lang w:eastAsia="ru-RU"/>
        </w:rPr>
        <w:t>Образец схемы анализа урока по ФГОС</w:t>
      </w:r>
    </w:p>
    <w:p w:rsidR="00E4189F" w:rsidRPr="00E4189F" w:rsidRDefault="00E4189F" w:rsidP="00E4189F">
      <w:pPr>
        <w:shd w:val="clear" w:color="auto" w:fill="FFFFFF"/>
        <w:spacing w:after="0" w:line="450" w:lineRule="atLeast"/>
        <w:outlineLvl w:val="1"/>
        <w:rPr>
          <w:rFonts w:ascii="Arial" w:eastAsia="Times New Roman" w:hAnsi="Arial" w:cs="Arial"/>
          <w:b/>
          <w:bCs/>
          <w:color w:val="000000"/>
          <w:sz w:val="39"/>
          <w:szCs w:val="39"/>
          <w:lang w:eastAsia="ru-RU"/>
        </w:rPr>
      </w:pPr>
      <w:bookmarkStart w:id="0" w:name="_GoBack"/>
      <w:bookmarkEnd w:id="0"/>
    </w:p>
    <w:p w:rsidR="00E4189F" w:rsidRPr="00E4189F" w:rsidRDefault="00E4189F" w:rsidP="00E4189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4189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Основные пункты, которые принимает во внимание эксперт, анализируя современный урок: цели, организация урока, способы мотивации учащихся, соответствие требованиям ФГОС, содержание урока, методика, психологические моменты.</w:t>
      </w:r>
    </w:p>
    <w:p w:rsidR="00E4189F" w:rsidRPr="00E4189F" w:rsidRDefault="00E4189F" w:rsidP="00E4189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4189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карте эксперта указывается ФИО учителя, полное название образовательного учреждения, класс, название учебного предмета, автор УМК/ учебника, тема урока, дата посещения.</w:t>
      </w:r>
    </w:p>
    <w:p w:rsidR="00E4189F" w:rsidRPr="00E4189F" w:rsidRDefault="00E4189F" w:rsidP="00E4189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4189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Ниже приведена примерная схема-образец анализа урока по ФГОС.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7"/>
        <w:gridCol w:w="7314"/>
        <w:gridCol w:w="1578"/>
      </w:tblGrid>
      <w:tr w:rsidR="00E4189F" w:rsidRPr="00E4189F" w:rsidTr="00E4189F">
        <w:trPr>
          <w:trHeight w:val="615"/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E4189F" w:rsidRPr="00E4189F" w:rsidRDefault="00E4189F" w:rsidP="00E4189F">
            <w:pPr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E4189F" w:rsidRPr="00E4189F" w:rsidRDefault="00E4189F" w:rsidP="00E4189F">
            <w:pPr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Этапы анализа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E4189F" w:rsidRPr="00E4189F" w:rsidRDefault="00E4189F" w:rsidP="00E4189F">
            <w:pPr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Количество баллов</w:t>
            </w:r>
          </w:p>
        </w:tc>
      </w:tr>
      <w:tr w:rsidR="00E4189F" w:rsidRPr="00E4189F" w:rsidTr="00E4189F">
        <w:trPr>
          <w:trHeight w:val="1125"/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E4189F" w:rsidRPr="00E4189F" w:rsidRDefault="00E4189F" w:rsidP="00E4189F">
            <w:pPr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E4189F" w:rsidRPr="00E4189F" w:rsidRDefault="00E4189F" w:rsidP="00E4189F">
            <w:pPr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Основные цели</w:t>
            </w:r>
          </w:p>
          <w:p w:rsidR="00E4189F" w:rsidRPr="00E4189F" w:rsidRDefault="00E4189F" w:rsidP="00E4189F">
            <w:pPr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Наличие образовательной, воспитательной, развивающей целей. Достигнуты ли поставленные учителем цели? Достигнуты ли практические цели, поставленные учениками?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E4189F" w:rsidRPr="00E4189F" w:rsidRDefault="00E4189F" w:rsidP="00E4189F">
            <w:pPr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</w:p>
        </w:tc>
      </w:tr>
      <w:tr w:rsidR="00E4189F" w:rsidRPr="00E4189F" w:rsidTr="00E4189F">
        <w:trPr>
          <w:trHeight w:val="1005"/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E4189F" w:rsidRPr="00E4189F" w:rsidRDefault="00E4189F" w:rsidP="00E4189F">
            <w:pPr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E4189F" w:rsidRPr="00E4189F" w:rsidRDefault="00E4189F" w:rsidP="00E4189F">
            <w:pPr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Как организован урок? Тип, структура, этапы, логика, временные затраты, соответствие структуры, применяемых методов поставленной цели и содержанию урока.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E4189F" w:rsidRPr="00E4189F" w:rsidRDefault="00E4189F" w:rsidP="00E4189F">
            <w:pPr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</w:p>
        </w:tc>
      </w:tr>
      <w:tr w:rsidR="00E4189F" w:rsidRPr="00E4189F" w:rsidTr="00E4189F">
        <w:trPr>
          <w:trHeight w:val="585"/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E4189F" w:rsidRPr="00E4189F" w:rsidRDefault="00E4189F" w:rsidP="00E4189F">
            <w:pPr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E4189F" w:rsidRPr="00E4189F" w:rsidRDefault="00E4189F" w:rsidP="00E4189F">
            <w:pPr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Какие способы мотивации применяет педагог?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E4189F" w:rsidRPr="00E4189F" w:rsidRDefault="00E4189F" w:rsidP="00E4189F">
            <w:pPr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</w:p>
        </w:tc>
      </w:tr>
      <w:tr w:rsidR="00E4189F" w:rsidRPr="00E4189F" w:rsidTr="00E4189F">
        <w:trPr>
          <w:trHeight w:val="1545"/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E4189F" w:rsidRPr="00E4189F" w:rsidRDefault="00E4189F" w:rsidP="00E4189F">
            <w:pPr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E4189F" w:rsidRPr="00E4189F" w:rsidRDefault="00E4189F" w:rsidP="00E4189F">
            <w:pPr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Насколько урок соответствует требованиям </w:t>
            </w:r>
            <w:hyperlink r:id="rId5" w:tgtFrame="_blank" w:history="1">
              <w:r w:rsidRPr="00E4189F">
                <w:rPr>
                  <w:rFonts w:ascii="Arial" w:eastAsia="Times New Roman" w:hAnsi="Arial" w:cs="Arial"/>
                  <w:color w:val="005FCB"/>
                  <w:sz w:val="21"/>
                  <w:szCs w:val="21"/>
                  <w:u w:val="single"/>
                  <w:lang w:eastAsia="ru-RU"/>
                </w:rPr>
                <w:t>ФГОС</w:t>
              </w:r>
            </w:hyperlink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?</w:t>
            </w:r>
          </w:p>
          <w:p w:rsidR="00E4189F" w:rsidRPr="00E4189F" w:rsidRDefault="00E4189F" w:rsidP="00E4189F">
            <w:pPr>
              <w:numPr>
                <w:ilvl w:val="0"/>
                <w:numId w:val="1"/>
              </w:numPr>
              <w:spacing w:after="0" w:line="240" w:lineRule="atLeast"/>
              <w:ind w:left="450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Ориентированность на стандарты нового поколения.</w:t>
            </w:r>
          </w:p>
          <w:p w:rsidR="00E4189F" w:rsidRPr="00E4189F" w:rsidRDefault="00E4189F" w:rsidP="00E4189F">
            <w:pPr>
              <w:numPr>
                <w:ilvl w:val="0"/>
                <w:numId w:val="1"/>
              </w:numPr>
              <w:spacing w:after="0" w:line="240" w:lineRule="atLeast"/>
              <w:ind w:left="450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Развитие УУД (универсальных учебных действий).</w:t>
            </w:r>
          </w:p>
          <w:p w:rsidR="00E4189F" w:rsidRPr="00E4189F" w:rsidRDefault="00E4189F" w:rsidP="00E4189F">
            <w:pPr>
              <w:numPr>
                <w:ilvl w:val="0"/>
                <w:numId w:val="1"/>
              </w:numPr>
              <w:spacing w:after="0" w:line="240" w:lineRule="atLeast"/>
              <w:ind w:left="450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Применение современной технологии: ИКТ, исследовательской, проектной и др.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E4189F" w:rsidRPr="00E4189F" w:rsidRDefault="00E4189F" w:rsidP="00E4189F">
            <w:pPr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</w:p>
        </w:tc>
      </w:tr>
      <w:tr w:rsidR="00E4189F" w:rsidRPr="00E4189F" w:rsidTr="00E4189F">
        <w:trPr>
          <w:trHeight w:val="2385"/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E4189F" w:rsidRPr="00E4189F" w:rsidRDefault="00E4189F" w:rsidP="00E4189F">
            <w:pPr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E4189F" w:rsidRPr="00E4189F" w:rsidRDefault="00E4189F" w:rsidP="00E4189F">
            <w:pPr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Содержание урока</w:t>
            </w:r>
          </w:p>
          <w:p w:rsidR="00E4189F" w:rsidRPr="00E4189F" w:rsidRDefault="00E4189F" w:rsidP="00E4189F">
            <w:pPr>
              <w:numPr>
                <w:ilvl w:val="0"/>
                <w:numId w:val="2"/>
              </w:numPr>
              <w:spacing w:after="0" w:line="240" w:lineRule="atLeast"/>
              <w:ind w:left="450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Правильность освещения учебного материала с научной точки зрения, соответствие возрасту учащихся.</w:t>
            </w:r>
          </w:p>
          <w:p w:rsidR="00E4189F" w:rsidRPr="00E4189F" w:rsidRDefault="00E4189F" w:rsidP="00E4189F">
            <w:pPr>
              <w:numPr>
                <w:ilvl w:val="0"/>
                <w:numId w:val="2"/>
              </w:numPr>
              <w:spacing w:after="0" w:line="240" w:lineRule="atLeast"/>
              <w:ind w:left="450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Соответствие урока, его содержания требованиям образовательной программы.</w:t>
            </w:r>
          </w:p>
          <w:p w:rsidR="00E4189F" w:rsidRPr="00E4189F" w:rsidRDefault="00E4189F" w:rsidP="00E4189F">
            <w:pPr>
              <w:numPr>
                <w:ilvl w:val="0"/>
                <w:numId w:val="2"/>
              </w:numPr>
              <w:spacing w:after="0" w:line="240" w:lineRule="atLeast"/>
              <w:ind w:left="450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Развитие самостоятельности и познавательной активности с помощью создания ситуаций для применения собственного жизненного опыта школьников (взаимосвязь теории и практики).</w:t>
            </w:r>
          </w:p>
          <w:p w:rsidR="00E4189F" w:rsidRPr="00E4189F" w:rsidRDefault="00E4189F" w:rsidP="00E4189F">
            <w:pPr>
              <w:numPr>
                <w:ilvl w:val="0"/>
                <w:numId w:val="2"/>
              </w:numPr>
              <w:spacing w:after="0" w:line="240" w:lineRule="atLeast"/>
              <w:ind w:left="450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Связь нового и ранее изученного учебного материала, наличие </w:t>
            </w:r>
            <w:proofErr w:type="spellStart"/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межпредметных</w:t>
            </w:r>
            <w:proofErr w:type="spellEnd"/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связей.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E4189F" w:rsidRPr="00E4189F" w:rsidRDefault="00E4189F" w:rsidP="00E4189F">
            <w:pPr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</w:p>
        </w:tc>
      </w:tr>
      <w:tr w:rsidR="00E4189F" w:rsidRPr="00E4189F" w:rsidTr="00E4189F">
        <w:trPr>
          <w:trHeight w:val="7140"/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E4189F" w:rsidRPr="00E4189F" w:rsidRDefault="00E4189F" w:rsidP="00E4189F">
            <w:pPr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lastRenderedPageBreak/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E4189F" w:rsidRPr="00E4189F" w:rsidRDefault="00E4189F" w:rsidP="00E4189F">
            <w:pPr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Методика проведения урока</w:t>
            </w:r>
          </w:p>
          <w:p w:rsidR="00E4189F" w:rsidRPr="00E4189F" w:rsidRDefault="00E4189F" w:rsidP="00E4189F">
            <w:pPr>
              <w:numPr>
                <w:ilvl w:val="0"/>
                <w:numId w:val="3"/>
              </w:numPr>
              <w:spacing w:after="0" w:line="240" w:lineRule="atLeast"/>
              <w:ind w:left="450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Актуализация имеющихся знаний, способов учебной деятельности. Формирование проблемной ситуации, наличие проблемных вопросов.</w:t>
            </w:r>
          </w:p>
          <w:p w:rsidR="00E4189F" w:rsidRPr="00E4189F" w:rsidRDefault="00E4189F" w:rsidP="00E4189F">
            <w:pPr>
              <w:numPr>
                <w:ilvl w:val="0"/>
                <w:numId w:val="3"/>
              </w:numPr>
              <w:spacing w:after="0" w:line="240" w:lineRule="atLeast"/>
              <w:ind w:left="450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Какие методы применял педагог? Каково соотношение репродуктивной и исследовательской/ поисковой деятельности? Сравните примерное количество репродуктивных (</w:t>
            </w:r>
            <w:hyperlink r:id="rId6" w:tgtFrame="_blank" w:history="1">
              <w:r w:rsidRPr="00E4189F">
                <w:rPr>
                  <w:rFonts w:ascii="Arial" w:eastAsia="Times New Roman" w:hAnsi="Arial" w:cs="Arial"/>
                  <w:color w:val="005FCB"/>
                  <w:sz w:val="21"/>
                  <w:szCs w:val="21"/>
                  <w:u w:val="single"/>
                  <w:lang w:eastAsia="ru-RU"/>
                </w:rPr>
                <w:t>чтение</w:t>
              </w:r>
            </w:hyperlink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, повторение, </w:t>
            </w:r>
            <w:hyperlink r:id="rId7" w:tgtFrame="_blank" w:history="1">
              <w:r w:rsidRPr="00E4189F">
                <w:rPr>
                  <w:rFonts w:ascii="Arial" w:eastAsia="Times New Roman" w:hAnsi="Arial" w:cs="Arial"/>
                  <w:color w:val="005FCB"/>
                  <w:sz w:val="21"/>
                  <w:szCs w:val="21"/>
                  <w:u w:val="single"/>
                  <w:lang w:eastAsia="ru-RU"/>
                </w:rPr>
                <w:t>пересказ</w:t>
              </w:r>
            </w:hyperlink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, ответы на вопросы по содержанию текста) и исследовательских заданий (доказать утверждение, найти причины, привести аргументы, сравнить информацию, </w:t>
            </w:r>
            <w:hyperlink r:id="rId8" w:tgtFrame="_blank" w:history="1">
              <w:r w:rsidRPr="00E4189F">
                <w:rPr>
                  <w:rFonts w:ascii="Arial" w:eastAsia="Times New Roman" w:hAnsi="Arial" w:cs="Arial"/>
                  <w:color w:val="005FCB"/>
                  <w:sz w:val="21"/>
                  <w:szCs w:val="21"/>
                  <w:u w:val="single"/>
                  <w:lang w:eastAsia="ru-RU"/>
                </w:rPr>
                <w:t>найти ошибки</w:t>
              </w:r>
            </w:hyperlink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и др.)</w:t>
            </w:r>
          </w:p>
          <w:p w:rsidR="00E4189F" w:rsidRPr="00E4189F" w:rsidRDefault="00E4189F" w:rsidP="00E4189F">
            <w:pPr>
              <w:numPr>
                <w:ilvl w:val="0"/>
                <w:numId w:val="3"/>
              </w:numPr>
              <w:spacing w:after="0" w:line="240" w:lineRule="atLeast"/>
              <w:ind w:left="450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Преобладает ли деятельность учащихся в сравнении с деятельностью педагога? Насколько объемна самостоятельная работа учащихся? Каков ее характер?</w:t>
            </w:r>
          </w:p>
          <w:p w:rsidR="00E4189F" w:rsidRPr="00E4189F" w:rsidRDefault="00E4189F" w:rsidP="00E4189F">
            <w:pPr>
              <w:numPr>
                <w:ilvl w:val="0"/>
                <w:numId w:val="3"/>
              </w:numPr>
              <w:spacing w:after="0" w:line="240" w:lineRule="atLeast"/>
              <w:ind w:left="450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Какие методы получения новых знаний применяет педагог (опыты, сравнения, наблюдения, чтение, поиск информации и др.)?</w:t>
            </w:r>
          </w:p>
          <w:p w:rsidR="00E4189F" w:rsidRPr="00E4189F" w:rsidRDefault="00E4189F" w:rsidP="00E4189F">
            <w:pPr>
              <w:numPr>
                <w:ilvl w:val="0"/>
                <w:numId w:val="3"/>
              </w:numPr>
              <w:spacing w:after="0" w:line="240" w:lineRule="atLeast"/>
              <w:ind w:left="450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Использование </w:t>
            </w:r>
            <w:hyperlink r:id="rId9" w:tgtFrame="_blank" w:history="1">
              <w:r w:rsidRPr="00E4189F">
                <w:rPr>
                  <w:rFonts w:ascii="Arial" w:eastAsia="Times New Roman" w:hAnsi="Arial" w:cs="Arial"/>
                  <w:color w:val="005FCB"/>
                  <w:sz w:val="21"/>
                  <w:szCs w:val="21"/>
                  <w:u w:val="single"/>
                  <w:lang w:eastAsia="ru-RU"/>
                </w:rPr>
                <w:t>диалога в качестве формы общения</w:t>
              </w:r>
            </w:hyperlink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.</w:t>
            </w:r>
          </w:p>
          <w:p w:rsidR="00E4189F" w:rsidRPr="00E4189F" w:rsidRDefault="00E4189F" w:rsidP="00E4189F">
            <w:pPr>
              <w:numPr>
                <w:ilvl w:val="0"/>
                <w:numId w:val="3"/>
              </w:numPr>
              <w:spacing w:after="0" w:line="240" w:lineRule="atLeast"/>
              <w:ind w:left="450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Использование нестандартных ситуаций для применения учащимися полученных знаний.</w:t>
            </w:r>
          </w:p>
          <w:p w:rsidR="00E4189F" w:rsidRPr="00E4189F" w:rsidRDefault="00E4189F" w:rsidP="00E4189F">
            <w:pPr>
              <w:numPr>
                <w:ilvl w:val="0"/>
                <w:numId w:val="3"/>
              </w:numPr>
              <w:spacing w:after="0" w:line="240" w:lineRule="atLeast"/>
              <w:ind w:left="450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Наличие обратной связи между учеником и учителем.</w:t>
            </w:r>
          </w:p>
          <w:p w:rsidR="00E4189F" w:rsidRPr="00E4189F" w:rsidRDefault="00E4189F" w:rsidP="00E4189F">
            <w:pPr>
              <w:numPr>
                <w:ilvl w:val="0"/>
                <w:numId w:val="3"/>
              </w:numPr>
              <w:spacing w:after="0" w:line="240" w:lineRule="atLeast"/>
              <w:ind w:left="450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Грамотное сочетание разных форм работы: групповой, фронтальной, индивидуальной, парной.</w:t>
            </w:r>
          </w:p>
          <w:p w:rsidR="00E4189F" w:rsidRPr="00E4189F" w:rsidRDefault="00E4189F" w:rsidP="00E4189F">
            <w:pPr>
              <w:numPr>
                <w:ilvl w:val="0"/>
                <w:numId w:val="3"/>
              </w:numPr>
              <w:spacing w:after="0" w:line="240" w:lineRule="atLeast"/>
              <w:ind w:left="450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Учет принципа дифференцированного обучения: наличие заданий разного уровня сложности.</w:t>
            </w:r>
          </w:p>
          <w:p w:rsidR="00E4189F" w:rsidRPr="00E4189F" w:rsidRDefault="00E4189F" w:rsidP="00E4189F">
            <w:pPr>
              <w:numPr>
                <w:ilvl w:val="0"/>
                <w:numId w:val="3"/>
              </w:numPr>
              <w:spacing w:after="0" w:line="240" w:lineRule="atLeast"/>
              <w:ind w:left="450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Целесообразность применения средств обучения в соответствии с тематикой и содержанием урока.</w:t>
            </w:r>
          </w:p>
          <w:p w:rsidR="00E4189F" w:rsidRPr="00E4189F" w:rsidRDefault="00E4189F" w:rsidP="00E4189F">
            <w:pPr>
              <w:numPr>
                <w:ilvl w:val="0"/>
                <w:numId w:val="3"/>
              </w:numPr>
              <w:spacing w:after="0" w:line="240" w:lineRule="atLeast"/>
              <w:ind w:left="450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Использование демонстрационных, наглядных материалов с целью мотивации, иллюстрации информационных выкладок, решения поставленных задач. Соответствует ли количество наглядного материала на уроке целям, содержанию занятия?</w:t>
            </w:r>
          </w:p>
          <w:p w:rsidR="00E4189F" w:rsidRPr="00E4189F" w:rsidRDefault="00E4189F" w:rsidP="00E4189F">
            <w:pPr>
              <w:numPr>
                <w:ilvl w:val="0"/>
                <w:numId w:val="3"/>
              </w:numPr>
              <w:spacing w:after="0" w:line="240" w:lineRule="atLeast"/>
              <w:ind w:left="450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Действия, направленные </w:t>
            </w:r>
            <w:proofErr w:type="gramStart"/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на  развитие</w:t>
            </w:r>
            <w:proofErr w:type="gramEnd"/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 xml:space="preserve"> умений самооценки и самоконтроля учащихся.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E4189F" w:rsidRPr="00E4189F" w:rsidRDefault="00E4189F" w:rsidP="00E4189F">
            <w:pPr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</w:p>
        </w:tc>
      </w:tr>
      <w:tr w:rsidR="00E4189F" w:rsidRPr="00E4189F" w:rsidTr="00E4189F">
        <w:trPr>
          <w:trHeight w:val="1200"/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E4189F" w:rsidRPr="00E4189F" w:rsidRDefault="00E4189F" w:rsidP="00E4189F">
            <w:pPr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E4189F" w:rsidRPr="00E4189F" w:rsidRDefault="00E4189F" w:rsidP="00E4189F">
            <w:pPr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Психологические моменты в организации урока</w:t>
            </w:r>
          </w:p>
          <w:p w:rsidR="00E4189F" w:rsidRPr="00E4189F" w:rsidRDefault="00E4189F" w:rsidP="00E4189F">
            <w:pPr>
              <w:numPr>
                <w:ilvl w:val="0"/>
                <w:numId w:val="4"/>
              </w:numPr>
              <w:spacing w:after="0" w:line="240" w:lineRule="atLeast"/>
              <w:ind w:left="450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Принимает ли учитель во внимание уровень знаний каждого отдельного учащегося и его способности к обучению?</w:t>
            </w:r>
          </w:p>
          <w:p w:rsidR="00E4189F" w:rsidRPr="00E4189F" w:rsidRDefault="00E4189F" w:rsidP="00E4189F">
            <w:pPr>
              <w:numPr>
                <w:ilvl w:val="0"/>
                <w:numId w:val="4"/>
              </w:numPr>
              <w:spacing w:after="0" w:line="240" w:lineRule="atLeast"/>
              <w:ind w:left="450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Направлена ли учебная деятельность на развитие памяти, речи, </w:t>
            </w:r>
            <w:hyperlink r:id="rId10" w:tgtFrame="_blank" w:history="1">
              <w:r w:rsidRPr="00E4189F">
                <w:rPr>
                  <w:rFonts w:ascii="Arial" w:eastAsia="Times New Roman" w:hAnsi="Arial" w:cs="Arial"/>
                  <w:color w:val="005FCB"/>
                  <w:sz w:val="21"/>
                  <w:szCs w:val="21"/>
                  <w:u w:val="single"/>
                  <w:lang w:eastAsia="ru-RU"/>
                </w:rPr>
                <w:t>мышления</w:t>
              </w:r>
            </w:hyperlink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, восприятия, воображения, внимания?</w:t>
            </w:r>
          </w:p>
          <w:p w:rsidR="00E4189F" w:rsidRPr="00E4189F" w:rsidRDefault="00E4189F" w:rsidP="00E4189F">
            <w:pPr>
              <w:numPr>
                <w:ilvl w:val="0"/>
                <w:numId w:val="4"/>
              </w:numPr>
              <w:spacing w:after="0" w:line="240" w:lineRule="atLeast"/>
              <w:ind w:left="450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Есть ли чередование заданий разной степени сложности? Насколько разнообразны виды учебной деятельности?</w:t>
            </w:r>
          </w:p>
          <w:p w:rsidR="00E4189F" w:rsidRPr="00E4189F" w:rsidRDefault="00E4189F" w:rsidP="00E4189F">
            <w:pPr>
              <w:numPr>
                <w:ilvl w:val="0"/>
                <w:numId w:val="4"/>
              </w:numPr>
              <w:spacing w:after="0" w:line="240" w:lineRule="atLeast"/>
              <w:ind w:left="450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Есть ли паузы для эмоциональной разгрузки учащихся?</w:t>
            </w:r>
          </w:p>
          <w:p w:rsidR="00E4189F" w:rsidRPr="00E4189F" w:rsidRDefault="00E4189F" w:rsidP="00E4189F">
            <w:pPr>
              <w:numPr>
                <w:ilvl w:val="0"/>
                <w:numId w:val="4"/>
              </w:numPr>
              <w:spacing w:after="0" w:line="240" w:lineRule="atLeast"/>
              <w:ind w:left="450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Насколько оптимален объем домашнего задания? Дифференцировано ли оно по уровню сложности? Есть ли у учеников право выбора домашнего задания? Понятен ли инструктаж по его выполнению?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E4189F" w:rsidRPr="00E4189F" w:rsidRDefault="00E4189F" w:rsidP="00E4189F">
            <w:pPr>
              <w:spacing w:after="0" w:line="240" w:lineRule="atLeast"/>
              <w:jc w:val="both"/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</w:pPr>
            <w:r w:rsidRPr="00E4189F">
              <w:rPr>
                <w:rFonts w:ascii="Arial" w:eastAsia="Times New Roman" w:hAnsi="Arial" w:cs="Arial"/>
                <w:color w:val="000000"/>
                <w:sz w:val="21"/>
                <w:szCs w:val="21"/>
                <w:lang w:eastAsia="ru-RU"/>
              </w:rPr>
              <w:t> </w:t>
            </w:r>
          </w:p>
        </w:tc>
      </w:tr>
    </w:tbl>
    <w:p w:rsidR="00E4189F" w:rsidRPr="00E4189F" w:rsidRDefault="00E4189F" w:rsidP="00E4189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4189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 усмотрение эксперта в графе «Количество баллов» напротив каждого подпункта делаются пометки или выставляются баллы от 0 до 2, где 0 — полное отсутствие критерия, 1 — частичное присутствие критерия, 2 — критерий представлен в полном виде.</w:t>
      </w:r>
    </w:p>
    <w:p w:rsidR="00E4189F" w:rsidRPr="00E4189F" w:rsidRDefault="00E4189F" w:rsidP="00E4189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4189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Примечание</w:t>
      </w:r>
    </w:p>
    <w:p w:rsidR="00E4189F" w:rsidRPr="00E4189F" w:rsidRDefault="00E4189F" w:rsidP="00E4189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4189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 графе «Как организован урок?», анализируя структуру занятия, необходимо учитывать </w:t>
      </w:r>
      <w:hyperlink r:id="rId11" w:tgtFrame="_blank" w:history="1">
        <w:r w:rsidRPr="00E4189F">
          <w:rPr>
            <w:rFonts w:ascii="Arial" w:eastAsia="Times New Roman" w:hAnsi="Arial" w:cs="Arial"/>
            <w:color w:val="005FCB"/>
            <w:sz w:val="24"/>
            <w:szCs w:val="24"/>
            <w:u w:val="single"/>
            <w:lang w:eastAsia="ru-RU"/>
          </w:rPr>
          <w:t>разнообразие типов уроков по ФГОС</w:t>
        </w:r>
      </w:hyperlink>
      <w:r w:rsidRPr="00E4189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(урок усвоения новых знаний, комплексного применения знаний и умений (закрепление), актуализации знаний и умений (повторение), систематизации и обобщения знаний и умений, контроля, коррекции, комбинированного урока), каждый из которых имеет свою структуру.</w:t>
      </w:r>
    </w:p>
    <w:p w:rsidR="00E4189F" w:rsidRPr="00E4189F" w:rsidRDefault="00E4189F" w:rsidP="00E4189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4189F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 xml:space="preserve">В графе «Насколько урок соответствует требованиям ФГОС?», необходимо оценить результаты, представленные в виде универсальных учебных действий. Эксперт указывает определенные виды действий и </w:t>
      </w:r>
      <w:proofErr w:type="gramStart"/>
      <w:r w:rsidRPr="00E4189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группу,  к</w:t>
      </w:r>
      <w:proofErr w:type="gramEnd"/>
      <w:r w:rsidRPr="00E4189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которой они относятся. Например:</w:t>
      </w:r>
    </w:p>
    <w:p w:rsidR="00E4189F" w:rsidRPr="00E4189F" w:rsidRDefault="00E4189F" w:rsidP="00E4189F">
      <w:pPr>
        <w:numPr>
          <w:ilvl w:val="0"/>
          <w:numId w:val="5"/>
        </w:numPr>
        <w:shd w:val="clear" w:color="auto" w:fill="FFFFFF"/>
        <w:spacing w:after="0" w:line="240" w:lineRule="auto"/>
        <w:ind w:left="45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4189F">
        <w:rPr>
          <w:rFonts w:ascii="Arial" w:eastAsia="Times New Roman" w:hAnsi="Arial" w:cs="Arial"/>
          <w:color w:val="000000"/>
          <w:sz w:val="24"/>
          <w:szCs w:val="24"/>
          <w:u w:val="single"/>
          <w:lang w:eastAsia="ru-RU"/>
        </w:rPr>
        <w:t>Регулятивные:</w:t>
      </w:r>
      <w:r w:rsidRPr="00E4189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учащиеся самостоятельно определяют цель урока, составляют план, действуют по плану, оценивают результат своей работы.</w:t>
      </w:r>
    </w:p>
    <w:p w:rsidR="00E4189F" w:rsidRPr="00E4189F" w:rsidRDefault="00E4189F" w:rsidP="00E4189F">
      <w:pPr>
        <w:numPr>
          <w:ilvl w:val="0"/>
          <w:numId w:val="5"/>
        </w:numPr>
        <w:shd w:val="clear" w:color="auto" w:fill="FFFFFF"/>
        <w:spacing w:after="0" w:line="240" w:lineRule="auto"/>
        <w:ind w:left="45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4189F">
        <w:rPr>
          <w:rFonts w:ascii="Arial" w:eastAsia="Times New Roman" w:hAnsi="Arial" w:cs="Arial"/>
          <w:color w:val="000000"/>
          <w:sz w:val="24"/>
          <w:szCs w:val="24"/>
          <w:u w:val="single"/>
          <w:lang w:eastAsia="ru-RU"/>
        </w:rPr>
        <w:t>Познавательные:</w:t>
      </w:r>
      <w:r w:rsidRPr="00E4189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учащиеся извлекают информацию из предложенных источников, ее анализируют / классифицируют/ сравнивают и др.</w:t>
      </w:r>
    </w:p>
    <w:p w:rsidR="00E4189F" w:rsidRPr="00E4189F" w:rsidRDefault="00E4189F" w:rsidP="00E4189F">
      <w:pPr>
        <w:numPr>
          <w:ilvl w:val="0"/>
          <w:numId w:val="5"/>
        </w:numPr>
        <w:shd w:val="clear" w:color="auto" w:fill="FFFFFF"/>
        <w:spacing w:after="0" w:line="240" w:lineRule="auto"/>
        <w:ind w:left="45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4189F">
        <w:rPr>
          <w:rFonts w:ascii="Arial" w:eastAsia="Times New Roman" w:hAnsi="Arial" w:cs="Arial"/>
          <w:color w:val="000000"/>
          <w:sz w:val="24"/>
          <w:szCs w:val="24"/>
          <w:u w:val="single"/>
          <w:lang w:eastAsia="ru-RU"/>
        </w:rPr>
        <w:t>Коммуникативные:</w:t>
      </w:r>
      <w:r w:rsidRPr="00E4189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 учащиеся четко формулируют свою позицию, способны к пониманию других, считыванию </w:t>
      </w:r>
      <w:proofErr w:type="gramStart"/>
      <w:r w:rsidRPr="00E4189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явной  информации</w:t>
      </w:r>
      <w:proofErr w:type="gramEnd"/>
      <w:r w:rsidRPr="00E4189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или подтекста, к сотрудничеству.</w:t>
      </w:r>
    </w:p>
    <w:p w:rsidR="00E4189F" w:rsidRPr="00E4189F" w:rsidRDefault="00E4189F" w:rsidP="00E4189F">
      <w:pPr>
        <w:numPr>
          <w:ilvl w:val="0"/>
          <w:numId w:val="5"/>
        </w:numPr>
        <w:shd w:val="clear" w:color="auto" w:fill="FFFFFF"/>
        <w:spacing w:after="0" w:line="240" w:lineRule="auto"/>
        <w:ind w:left="450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4189F">
        <w:rPr>
          <w:rFonts w:ascii="Arial" w:eastAsia="Times New Roman" w:hAnsi="Arial" w:cs="Arial"/>
          <w:color w:val="000000"/>
          <w:sz w:val="24"/>
          <w:szCs w:val="24"/>
          <w:u w:val="single"/>
          <w:lang w:eastAsia="ru-RU"/>
        </w:rPr>
        <w:t>Личностные:</w:t>
      </w:r>
      <w:r w:rsidRPr="00E4189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учащиеся ориентируются в системе ценностей, выбирают правильные направления, способны оценивать поступки, находить мотивы совершенным действиям.</w:t>
      </w:r>
    </w:p>
    <w:p w:rsidR="00E4189F" w:rsidRPr="00E4189F" w:rsidRDefault="00E4189F" w:rsidP="00E4189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E4189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Представленный пример схемы анализа учебного занятия может служить рабочей картой эксперта. Он достаточно подробен, позволяет отразить наиболее полно самые важные составляющие современного урока по ФГОС.</w:t>
      </w:r>
    </w:p>
    <w:p w:rsidR="00D21CB5" w:rsidRDefault="00D21CB5"/>
    <w:sectPr w:rsidR="00D21C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E36692"/>
    <w:multiLevelType w:val="multilevel"/>
    <w:tmpl w:val="7B0866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F8C44F7"/>
    <w:multiLevelType w:val="multilevel"/>
    <w:tmpl w:val="E9F4E6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54B4794"/>
    <w:multiLevelType w:val="multilevel"/>
    <w:tmpl w:val="90684E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98B471A"/>
    <w:multiLevelType w:val="multilevel"/>
    <w:tmpl w:val="C7AC89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A5A5F0D"/>
    <w:multiLevelType w:val="multilevel"/>
    <w:tmpl w:val="7BC80F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189F"/>
    <w:rsid w:val="00D21CB5"/>
    <w:rsid w:val="00E41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99C7B6-8A80-490F-AF13-3EE26BA537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E4189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E4189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E418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4189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487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edsovet.su/metodika/priemy/6390_priem_lovi_oshibk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pedsovet.su/liter/6269_kak_nauchit_rebemka_pereskasyvat_tex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edsovet.su/publ/70-1-0-4311" TargetMode="External"/><Relationship Id="rId11" Type="http://schemas.openxmlformats.org/officeDocument/2006/relationships/hyperlink" Target="https://pedsovet.su/fgos/6048_typy_urokov_po_fgos" TargetMode="External"/><Relationship Id="rId5" Type="http://schemas.openxmlformats.org/officeDocument/2006/relationships/hyperlink" Target="https://pedsovet.su/fgos" TargetMode="External"/><Relationship Id="rId10" Type="http://schemas.openxmlformats.org/officeDocument/2006/relationships/hyperlink" Target="https://pedsovet.su/ns/6342_uprazhneniya_na_logicheskoe_myshlenie_detey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edsovet.su/metodika/6329_monologicheskaya_i_dialogicheskaya_rec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882</Words>
  <Characters>5034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kabinet18</dc:creator>
  <cp:keywords/>
  <dc:description/>
  <cp:lastModifiedBy>kabinet18</cp:lastModifiedBy>
  <cp:revision>1</cp:revision>
  <dcterms:created xsi:type="dcterms:W3CDTF">2020-01-22T13:09:00Z</dcterms:created>
  <dcterms:modified xsi:type="dcterms:W3CDTF">2020-01-22T13:09:00Z</dcterms:modified>
</cp:coreProperties>
</file>